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87" w:rsidRDefault="002D5587" w:rsidP="002D5587">
      <w:pPr>
        <w:jc w:val="center"/>
        <w:rPr>
          <w:rFonts w:ascii="黑体" w:eastAsia="黑体" w:hAnsi="黑体" w:hint="eastAsia"/>
          <w:sz w:val="44"/>
          <w:szCs w:val="44"/>
        </w:rPr>
      </w:pPr>
      <w:r w:rsidRPr="002D5587">
        <w:rPr>
          <w:rFonts w:ascii="黑体" w:eastAsia="黑体" w:hAnsi="黑体" w:hint="eastAsia"/>
          <w:sz w:val="44"/>
          <w:szCs w:val="44"/>
        </w:rPr>
        <w:t>东莞市污染源在线监控建设志愿服务</w:t>
      </w:r>
    </w:p>
    <w:p w:rsidR="006524CC" w:rsidRPr="002D5587" w:rsidRDefault="002D5587" w:rsidP="002D5587">
      <w:pPr>
        <w:jc w:val="center"/>
        <w:rPr>
          <w:rFonts w:ascii="黑体" w:eastAsia="黑体" w:hAnsi="黑体" w:hint="eastAsia"/>
          <w:sz w:val="44"/>
          <w:szCs w:val="44"/>
        </w:rPr>
      </w:pPr>
      <w:r w:rsidRPr="002D5587">
        <w:rPr>
          <w:rFonts w:ascii="黑体" w:eastAsia="黑体" w:hAnsi="黑体" w:hint="eastAsia"/>
          <w:sz w:val="44"/>
          <w:szCs w:val="44"/>
        </w:rPr>
        <w:t>申请函</w:t>
      </w:r>
    </w:p>
    <w:p w:rsidR="002D5587" w:rsidRPr="002D5587" w:rsidRDefault="002D5587">
      <w:pPr>
        <w:rPr>
          <w:rFonts w:ascii="仿宋_GB2312" w:eastAsia="仿宋_GB2312" w:hint="eastAsia"/>
          <w:sz w:val="32"/>
          <w:szCs w:val="32"/>
        </w:rPr>
      </w:pPr>
      <w:r w:rsidRPr="002D5587">
        <w:rPr>
          <w:rFonts w:ascii="仿宋_GB2312" w:eastAsia="仿宋_GB2312" w:hint="eastAsia"/>
          <w:sz w:val="32"/>
          <w:szCs w:val="32"/>
        </w:rPr>
        <w:t>东莞市环境保护产业协会：</w:t>
      </w:r>
    </w:p>
    <w:p w:rsidR="002D5587" w:rsidRDefault="002D5587">
      <w:pPr>
        <w:rPr>
          <w:rFonts w:ascii="仿宋_GB2312" w:eastAsia="仿宋_GB2312" w:hAnsi="Times New Roman" w:cs="仿宋_GB2312" w:hint="eastAsia"/>
          <w:sz w:val="32"/>
          <w:szCs w:val="32"/>
          <w:lang w:val="zh-CN"/>
        </w:rPr>
      </w:pPr>
      <w:r w:rsidRPr="002D5587">
        <w:rPr>
          <w:rFonts w:ascii="仿宋_GB2312" w:eastAsia="仿宋_GB2312" w:hint="eastAsia"/>
          <w:sz w:val="32"/>
          <w:szCs w:val="32"/>
        </w:rPr>
        <w:t xml:space="preserve">      根据</w:t>
      </w:r>
      <w:r w:rsidRPr="002D5587">
        <w:rPr>
          <w:rFonts w:ascii="仿宋_GB2312" w:eastAsia="仿宋_GB2312" w:cs="仿宋_GB2312" w:hint="eastAsia"/>
          <w:sz w:val="32"/>
          <w:szCs w:val="32"/>
          <w:lang w:val="zh-CN"/>
        </w:rPr>
        <w:t>《</w:t>
      </w:r>
      <w:r w:rsidRPr="002D5587"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 w:rsidRPr="002D558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年东莞市污染源在线监控建设工作方案》有关安排，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我们如下企业自愿向协会申请派遣志愿服务队为各自企业</w:t>
      </w:r>
      <w:r w:rsidRPr="002D558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污染源在线监控建设工作</w:t>
      </w: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提供志愿服务，</w:t>
      </w:r>
      <w:r w:rsidR="00996216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愿意配合志愿工作者开展工作。</w:t>
      </w:r>
    </w:p>
    <w:p w:rsidR="00996216" w:rsidRDefault="00996216">
      <w:pPr>
        <w:rPr>
          <w:rFonts w:ascii="仿宋_GB2312" w:eastAsia="仿宋_GB2312" w:hAnsi="Times New Roman" w:cs="仿宋_GB2312" w:hint="eastAsia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 xml:space="preserve">      专此函达</w:t>
      </w:r>
    </w:p>
    <w:p w:rsidR="00996216" w:rsidRDefault="00996216">
      <w:pPr>
        <w:rPr>
          <w:rFonts w:ascii="仿宋_GB2312" w:eastAsia="仿宋_GB2312" w:hAnsi="Times New Roman" w:cs="仿宋_GB2312" w:hint="eastAsia"/>
          <w:sz w:val="32"/>
          <w:szCs w:val="32"/>
          <w:lang w:val="zh-CN"/>
        </w:rPr>
      </w:pPr>
    </w:p>
    <w:p w:rsidR="00996216" w:rsidRDefault="00996216">
      <w:pPr>
        <w:rPr>
          <w:rFonts w:ascii="仿宋_GB2312" w:eastAsia="仿宋_GB2312" w:hAnsi="Times New Roman" w:cs="仿宋_GB2312" w:hint="eastAsia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 xml:space="preserve">                          2020年7月  日</w:t>
      </w:r>
    </w:p>
    <w:p w:rsidR="00996216" w:rsidRDefault="00996216">
      <w:pPr>
        <w:rPr>
          <w:rFonts w:ascii="仿宋_GB2312" w:eastAsia="仿宋_GB2312" w:hAnsi="Times New Roman" w:cs="仿宋_GB2312" w:hint="eastAsia"/>
          <w:sz w:val="32"/>
          <w:szCs w:val="32"/>
          <w:lang w:val="zh-CN"/>
        </w:rPr>
      </w:pPr>
    </w:p>
    <w:p w:rsidR="00996216" w:rsidRDefault="00996216">
      <w:pPr>
        <w:rPr>
          <w:rFonts w:ascii="仿宋_GB2312" w:eastAsia="仿宋_GB2312" w:hAnsi="Times New Roman" w:cs="仿宋_GB2312" w:hint="eastAsia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申请企业：</w:t>
      </w:r>
    </w:p>
    <w:tbl>
      <w:tblPr>
        <w:tblStyle w:val="a3"/>
        <w:tblW w:w="9173" w:type="dxa"/>
        <w:tblLook w:val="04A0"/>
      </w:tblPr>
      <w:tblGrid>
        <w:gridCol w:w="1101"/>
        <w:gridCol w:w="2835"/>
        <w:gridCol w:w="2943"/>
        <w:gridCol w:w="2294"/>
      </w:tblGrid>
      <w:tr w:rsidR="00996216" w:rsidTr="00996216">
        <w:trPr>
          <w:trHeight w:val="720"/>
        </w:trPr>
        <w:tc>
          <w:tcPr>
            <w:tcW w:w="1101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943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2294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联系人及手机</w:t>
            </w:r>
          </w:p>
        </w:tc>
      </w:tr>
      <w:tr w:rsidR="00996216" w:rsidTr="00996216">
        <w:trPr>
          <w:trHeight w:val="596"/>
        </w:trPr>
        <w:tc>
          <w:tcPr>
            <w:tcW w:w="1101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3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94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96216" w:rsidTr="00996216">
        <w:trPr>
          <w:trHeight w:val="596"/>
        </w:trPr>
        <w:tc>
          <w:tcPr>
            <w:tcW w:w="1101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3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94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96216" w:rsidTr="00996216">
        <w:trPr>
          <w:trHeight w:val="596"/>
        </w:trPr>
        <w:tc>
          <w:tcPr>
            <w:tcW w:w="1101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3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94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96216" w:rsidTr="00996216">
        <w:trPr>
          <w:trHeight w:val="596"/>
        </w:trPr>
        <w:tc>
          <w:tcPr>
            <w:tcW w:w="1101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3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94" w:type="dxa"/>
          </w:tcPr>
          <w:p w:rsidR="00996216" w:rsidRDefault="0099621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96216" w:rsidRPr="00996216" w:rsidRDefault="0099621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Pr="00996216">
        <w:rPr>
          <w:rFonts w:ascii="Times New Roman" w:eastAsia="仿宋_GB2312" w:hAnsi="Times New Roman" w:cs="Times New Roman" w:hint="eastAsia"/>
          <w:sz w:val="32"/>
          <w:szCs w:val="32"/>
        </w:rPr>
        <w:t>汇总信息填好后发至</w:t>
      </w:r>
      <w:r w:rsidRPr="00996216">
        <w:rPr>
          <w:rFonts w:ascii="Times New Roman" w:eastAsia="仿宋_GB2312" w:hAnsi="Times New Roman" w:cs="Times New Roman" w:hint="eastAsia"/>
          <w:sz w:val="32"/>
          <w:szCs w:val="32"/>
        </w:rPr>
        <w:t>dongguanhbxh@126.com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，邮件标题注明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***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在线监控志愿服务申请</w:t>
      </w:r>
    </w:p>
    <w:sectPr w:rsidR="00996216" w:rsidRPr="00996216" w:rsidSect="00652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587"/>
    <w:rsid w:val="002D5587"/>
    <w:rsid w:val="006524CC"/>
    <w:rsid w:val="0099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6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周成才</dc:creator>
  <cp:lastModifiedBy>周成才</cp:lastModifiedBy>
  <cp:revision>1</cp:revision>
  <dcterms:created xsi:type="dcterms:W3CDTF">2020-07-03T08:03:00Z</dcterms:created>
  <dcterms:modified xsi:type="dcterms:W3CDTF">2020-07-03T08:21:00Z</dcterms:modified>
</cp:coreProperties>
</file>